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2213"/>
        <w:gridCol w:w="2161"/>
        <w:gridCol w:w="2161"/>
        <w:gridCol w:w="2198"/>
        <w:gridCol w:w="2138"/>
      </w:tblGrid>
      <w:tr w:rsidR="00C23218" w:rsidRPr="00C23218" w:rsidTr="00C23218">
        <w:tc>
          <w:tcPr>
            <w:tcW w:w="2305" w:type="dxa"/>
          </w:tcPr>
          <w:p w:rsidR="00C23218" w:rsidRP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13" w:type="dxa"/>
          </w:tcPr>
          <w:p w:rsid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</w:p>
          <w:p w:rsidR="00C23218" w:rsidRP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  <w:r w:rsidRPr="00C232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1" w:type="dxa"/>
          </w:tcPr>
          <w:p w:rsid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</w:p>
          <w:p w:rsidR="00C23218" w:rsidRP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  <w:r w:rsidRPr="00C232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1" w:type="dxa"/>
          </w:tcPr>
          <w:p w:rsid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</w:p>
          <w:p w:rsidR="00C23218" w:rsidRP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  <w:r w:rsidRPr="00C232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</w:tcPr>
          <w:p w:rsid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</w:p>
          <w:p w:rsidR="00C23218" w:rsidRP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  <w:r w:rsidRPr="00C23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</w:p>
          <w:p w:rsidR="00C23218" w:rsidRP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Points</w:t>
            </w:r>
          </w:p>
        </w:tc>
      </w:tr>
      <w:tr w:rsidR="00C23218" w:rsidRPr="00C23218" w:rsidTr="00C23218">
        <w:tc>
          <w:tcPr>
            <w:tcW w:w="2305" w:type="dxa"/>
          </w:tcPr>
          <w:p w:rsid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of ROCKE</w:t>
            </w:r>
          </w:p>
          <w:p w:rsid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</w:p>
          <w:p w:rsidR="00C23218" w:rsidRP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C23218" w:rsidRP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C23218" w:rsidRP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BFBFBF" w:themeFill="background1" w:themeFillShade="BF"/>
          </w:tcPr>
          <w:p w:rsidR="00C23218" w:rsidRP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C23218" w:rsidRP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138" w:type="dxa"/>
          </w:tcPr>
          <w:p w:rsid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218" w:rsidRPr="00C23218" w:rsidTr="00C23218">
        <w:tc>
          <w:tcPr>
            <w:tcW w:w="2305" w:type="dxa"/>
          </w:tcPr>
          <w:p w:rsidR="00C23218" w:rsidRPr="00C23218" w:rsidRDefault="00C23218" w:rsidP="00C2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 for the Colorado Kodály Institute</w:t>
            </w:r>
          </w:p>
        </w:tc>
        <w:tc>
          <w:tcPr>
            <w:tcW w:w="2213" w:type="dxa"/>
          </w:tcPr>
          <w:p w:rsidR="00C23218" w:rsidRP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C23218" w:rsidRP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BFBFBF" w:themeFill="background1" w:themeFillShade="BF"/>
          </w:tcPr>
          <w:p w:rsidR="00C23218" w:rsidRP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C23218" w:rsidRP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138" w:type="dxa"/>
          </w:tcPr>
          <w:p w:rsidR="00C23218" w:rsidRPr="00C23218" w:rsidRDefault="00C23218" w:rsidP="00C232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218" w:rsidRPr="00C23218" w:rsidTr="00C23218">
        <w:tc>
          <w:tcPr>
            <w:tcW w:w="2305" w:type="dxa"/>
          </w:tcPr>
          <w:p w:rsidR="00C23218" w:rsidRDefault="00C2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not, when do you plan to register? </w:t>
            </w:r>
          </w:p>
          <w:p w:rsidR="00C23218" w:rsidRPr="00C23218" w:rsidRDefault="00C2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C23218" w:rsidRPr="00C23218" w:rsidRDefault="00C2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C23218" w:rsidRPr="00C23218" w:rsidRDefault="00C2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C23218" w:rsidRPr="00C23218" w:rsidRDefault="00C2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C23218" w:rsidRPr="00C23218" w:rsidRDefault="00C2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BFBFBF" w:themeFill="background1" w:themeFillShade="BF"/>
          </w:tcPr>
          <w:p w:rsidR="00C23218" w:rsidRPr="00C23218" w:rsidRDefault="00C23218">
            <w:pPr>
              <w:rPr>
                <w:rFonts w:ascii="Times New Roman" w:hAnsi="Times New Roman" w:cs="Times New Roman"/>
              </w:rPr>
            </w:pPr>
          </w:p>
        </w:tc>
      </w:tr>
      <w:tr w:rsidR="00C23218" w:rsidRPr="00C23218" w:rsidTr="00C23218">
        <w:tc>
          <w:tcPr>
            <w:tcW w:w="2305" w:type="dxa"/>
          </w:tcPr>
          <w:p w:rsidR="00C23218" w:rsidRPr="00C23218" w:rsidRDefault="00C2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 Teaching Situation </w:t>
            </w:r>
          </w:p>
        </w:tc>
        <w:tc>
          <w:tcPr>
            <w:tcW w:w="2213" w:type="dxa"/>
          </w:tcPr>
          <w:p w:rsidR="00C23218" w:rsidRPr="00C23218" w:rsidRDefault="00C23218" w:rsidP="00C2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Teaching situation is thoroughly explained. </w:t>
            </w:r>
          </w:p>
        </w:tc>
        <w:tc>
          <w:tcPr>
            <w:tcW w:w="2161" w:type="dxa"/>
          </w:tcPr>
          <w:p w:rsidR="00C23218" w:rsidRPr="00C23218" w:rsidRDefault="00C23218" w:rsidP="00C2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Teaching situation is outlined. </w:t>
            </w:r>
          </w:p>
        </w:tc>
        <w:tc>
          <w:tcPr>
            <w:tcW w:w="2161" w:type="dxa"/>
          </w:tcPr>
          <w:p w:rsidR="00C23218" w:rsidRPr="00C23218" w:rsidRDefault="00C23218" w:rsidP="00C2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Teaching situation is only somewhat outlined. </w:t>
            </w:r>
          </w:p>
        </w:tc>
        <w:tc>
          <w:tcPr>
            <w:tcW w:w="2198" w:type="dxa"/>
          </w:tcPr>
          <w:p w:rsidR="00C23218" w:rsidRPr="00C23218" w:rsidRDefault="00C23218" w:rsidP="00C2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Teaching situation is not outlined. </w:t>
            </w:r>
          </w:p>
        </w:tc>
        <w:tc>
          <w:tcPr>
            <w:tcW w:w="2138" w:type="dxa"/>
          </w:tcPr>
          <w:p w:rsidR="00C23218" w:rsidRPr="00C23218" w:rsidRDefault="00C23218">
            <w:pPr>
              <w:rPr>
                <w:rFonts w:ascii="Times New Roman" w:hAnsi="Times New Roman" w:cs="Times New Roman"/>
              </w:rPr>
            </w:pPr>
          </w:p>
        </w:tc>
      </w:tr>
      <w:tr w:rsidR="00C23218" w:rsidRPr="00C23218" w:rsidTr="00C23218">
        <w:tc>
          <w:tcPr>
            <w:tcW w:w="2305" w:type="dxa"/>
          </w:tcPr>
          <w:p w:rsidR="00C23218" w:rsidRPr="00C23218" w:rsidRDefault="00C2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Need</w:t>
            </w:r>
          </w:p>
        </w:tc>
        <w:tc>
          <w:tcPr>
            <w:tcW w:w="2213" w:type="dxa"/>
          </w:tcPr>
          <w:p w:rsidR="00C23218" w:rsidRPr="00C23218" w:rsidRDefault="00C2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financial need of the applicant is thoroughly explained. </w:t>
            </w:r>
          </w:p>
        </w:tc>
        <w:tc>
          <w:tcPr>
            <w:tcW w:w="2161" w:type="dxa"/>
          </w:tcPr>
          <w:p w:rsidR="00C23218" w:rsidRPr="00C23218" w:rsidRDefault="00C23218" w:rsidP="00C2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financial need of the applicant is explained. </w:t>
            </w:r>
          </w:p>
        </w:tc>
        <w:tc>
          <w:tcPr>
            <w:tcW w:w="2161" w:type="dxa"/>
          </w:tcPr>
          <w:p w:rsidR="00C23218" w:rsidRPr="00C23218" w:rsidRDefault="00C23218" w:rsidP="00C2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financial need of the applicant is somewhat explained.</w:t>
            </w:r>
          </w:p>
        </w:tc>
        <w:tc>
          <w:tcPr>
            <w:tcW w:w="2198" w:type="dxa"/>
          </w:tcPr>
          <w:p w:rsidR="00C23218" w:rsidRPr="00C23218" w:rsidRDefault="00C23218" w:rsidP="00C2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financial need of the applicant is not explained.</w:t>
            </w:r>
          </w:p>
        </w:tc>
        <w:tc>
          <w:tcPr>
            <w:tcW w:w="2138" w:type="dxa"/>
          </w:tcPr>
          <w:p w:rsidR="00C23218" w:rsidRPr="00C23218" w:rsidRDefault="00C23218">
            <w:pPr>
              <w:rPr>
                <w:rFonts w:ascii="Times New Roman" w:hAnsi="Times New Roman" w:cs="Times New Roman"/>
              </w:rPr>
            </w:pPr>
          </w:p>
        </w:tc>
      </w:tr>
      <w:tr w:rsidR="00C23218" w:rsidRPr="00C23218" w:rsidTr="00C23218">
        <w:tc>
          <w:tcPr>
            <w:tcW w:w="2305" w:type="dxa"/>
          </w:tcPr>
          <w:p w:rsidR="00C23218" w:rsidRPr="00C23218" w:rsidRDefault="00C2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of Kodály Training in Teaching </w:t>
            </w:r>
          </w:p>
        </w:tc>
        <w:tc>
          <w:tcPr>
            <w:tcW w:w="2213" w:type="dxa"/>
          </w:tcPr>
          <w:p w:rsidR="00C23218" w:rsidRPr="00C23218" w:rsidRDefault="00C2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several specific details about how CKI will benefit their teaching of music.</w:t>
            </w:r>
          </w:p>
        </w:tc>
        <w:tc>
          <w:tcPr>
            <w:tcW w:w="2161" w:type="dxa"/>
          </w:tcPr>
          <w:p w:rsidR="00C23218" w:rsidRPr="00C23218" w:rsidRDefault="00C2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some details about how CKI will benefit their teaching of music.</w:t>
            </w:r>
          </w:p>
        </w:tc>
        <w:tc>
          <w:tcPr>
            <w:tcW w:w="2161" w:type="dxa"/>
          </w:tcPr>
          <w:p w:rsidR="00C23218" w:rsidRPr="00C23218" w:rsidRDefault="00C2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only a few details about how CKI will benefit their teaching of music.</w:t>
            </w:r>
          </w:p>
        </w:tc>
        <w:tc>
          <w:tcPr>
            <w:tcW w:w="2198" w:type="dxa"/>
          </w:tcPr>
          <w:p w:rsidR="00C23218" w:rsidRPr="00C23218" w:rsidRDefault="00C2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details about how CKI will benefit their teaching of music were included.</w:t>
            </w:r>
          </w:p>
        </w:tc>
        <w:tc>
          <w:tcPr>
            <w:tcW w:w="2138" w:type="dxa"/>
          </w:tcPr>
          <w:p w:rsidR="00C23218" w:rsidRPr="00C23218" w:rsidRDefault="00C23218">
            <w:pPr>
              <w:rPr>
                <w:rFonts w:ascii="Times New Roman" w:hAnsi="Times New Roman" w:cs="Times New Roman"/>
              </w:rPr>
            </w:pPr>
          </w:p>
        </w:tc>
      </w:tr>
      <w:tr w:rsidR="00115A0B" w:rsidRPr="00C23218" w:rsidTr="00C23218">
        <w:tc>
          <w:tcPr>
            <w:tcW w:w="2305" w:type="dxa"/>
          </w:tcPr>
          <w:p w:rsidR="00115A0B" w:rsidRDefault="00A27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Levels teacher recommendations</w:t>
            </w:r>
          </w:p>
        </w:tc>
        <w:tc>
          <w:tcPr>
            <w:tcW w:w="2213" w:type="dxa"/>
          </w:tcPr>
          <w:p w:rsidR="00115A0B" w:rsidRDefault="00115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115A0B" w:rsidRDefault="00115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115A0B" w:rsidRDefault="00115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115A0B" w:rsidRDefault="00115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115A0B" w:rsidRPr="00C23218" w:rsidRDefault="00115A0B">
            <w:pPr>
              <w:rPr>
                <w:rFonts w:ascii="Times New Roman" w:hAnsi="Times New Roman" w:cs="Times New Roman"/>
              </w:rPr>
            </w:pPr>
          </w:p>
        </w:tc>
      </w:tr>
    </w:tbl>
    <w:p w:rsidR="008003A5" w:rsidRDefault="008003A5"/>
    <w:p w:rsidR="00310A4D" w:rsidRDefault="00115A0B">
      <w:r>
        <w:t xml:space="preserve">As a scholarship recipient, it is expected that the </w:t>
      </w:r>
      <w:r w:rsidR="00310A4D">
        <w:t>Institute expectations adhered to</w:t>
      </w:r>
    </w:p>
    <w:p w:rsidR="00115A0B" w:rsidRDefault="00115A0B"/>
    <w:sectPr w:rsidR="00115A0B" w:rsidSect="00C232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18"/>
    <w:rsid w:val="00115A0B"/>
    <w:rsid w:val="00310A4D"/>
    <w:rsid w:val="008003A5"/>
    <w:rsid w:val="00A27794"/>
    <w:rsid w:val="00C23218"/>
    <w:rsid w:val="00D9309D"/>
    <w:rsid w:val="00E8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C61DD44-0FE8-467A-8F34-9D1BE1F8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Mallory</cp:lastModifiedBy>
  <cp:revision>2</cp:revision>
  <dcterms:created xsi:type="dcterms:W3CDTF">2017-04-05T01:53:00Z</dcterms:created>
  <dcterms:modified xsi:type="dcterms:W3CDTF">2017-04-05T01:53:00Z</dcterms:modified>
</cp:coreProperties>
</file>